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55" w:rsidRDefault="009173D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Vážení občané,</w:t>
      </w:r>
      <w:r>
        <w:rPr>
          <w:rFonts w:ascii="Arial" w:hAnsi="Arial" w:cs="Arial"/>
          <w:color w:val="000000"/>
        </w:rPr>
        <w:br/>
      </w:r>
      <w:r w:rsidR="0009797D">
        <w:rPr>
          <w:rFonts w:ascii="Arial" w:hAnsi="Arial" w:cs="Arial"/>
          <w:color w:val="000000"/>
          <w:shd w:val="clear" w:color="auto" w:fill="FFFFFF"/>
        </w:rPr>
        <w:t>od 1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="0009797D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prosince 2025 vstupuje v účinnost Zákon č. 344/2025 Sb., kterým se mění zákon č. 206/2015 Sb. o pyrotechnických výrobcích a zacházení s nimi, který mění pravidla pro používání zábavné pyrotechniky.</w:t>
      </w:r>
      <w:r>
        <w:rPr>
          <w:rFonts w:ascii="Arial" w:hAnsi="Arial" w:cs="Arial"/>
          <w:color w:val="000000"/>
        </w:rPr>
        <w:br/>
      </w:r>
      <w:r w:rsidR="0009797D">
        <w:rPr>
          <w:rFonts w:ascii="Arial" w:hAnsi="Arial" w:cs="Arial"/>
          <w:color w:val="000000"/>
          <w:shd w:val="clear" w:color="auto" w:fill="FFFFFF"/>
        </w:rPr>
        <w:t>Touto novelou se mění</w:t>
      </w:r>
      <w:r>
        <w:rPr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zacházení s pyrotechnickými výrobky s výjimkou kategorie F1 (zábavní pyrotechnika, která představuje velmi malé nebezpečí a má zanedbatelnou účinnost, včetně zábavní pyrotechniky určené k použ</w:t>
      </w:r>
      <w:r w:rsidR="0009797D">
        <w:rPr>
          <w:rFonts w:ascii="Arial" w:hAnsi="Arial" w:cs="Arial"/>
          <w:color w:val="000000"/>
          <w:shd w:val="clear" w:color="auto" w:fill="FFFFFF"/>
        </w:rPr>
        <w:t xml:space="preserve">ití uvnitř obytných budov </w:t>
      </w:r>
      <w:proofErr w:type="gramStart"/>
      <w:r w:rsidR="0009797D">
        <w:rPr>
          <w:rFonts w:ascii="Arial" w:hAnsi="Arial" w:cs="Arial"/>
          <w:color w:val="000000"/>
          <w:shd w:val="clear" w:color="auto" w:fill="FFFFFF"/>
        </w:rPr>
        <w:t>např.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>prskavky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, práskací kuličky, bou</w:t>
      </w:r>
      <w:r w:rsidR="0009797D">
        <w:rPr>
          <w:rFonts w:ascii="Arial" w:hAnsi="Arial" w:cs="Arial"/>
          <w:color w:val="000000"/>
          <w:shd w:val="clear" w:color="auto" w:fill="FFFFFF"/>
        </w:rPr>
        <w:t>chací provázky, fontány aj,...)</w:t>
      </w:r>
      <w:r>
        <w:rPr>
          <w:rFonts w:ascii="Arial" w:hAnsi="Arial" w:cs="Arial"/>
          <w:color w:val="000000"/>
          <w:shd w:val="clear" w:color="auto" w:fill="FFFFFF"/>
        </w:rPr>
        <w:t xml:space="preserve">, pokud jde o jejich odpalování a dále jejich užívání k provádění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ohňostrojních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prací nebo ohňostrojů, je zakázáno ve vzdálenosti do 250 m nebo stanoví-li návod k použití větší bezpečnou vzdálenost, do této vzdálenosti od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stavby zařízení poskytujících zdravotní lůžkovou péči, domov pro seniory, domova pro</w:t>
      </w:r>
      <w:r w:rsidR="0009797D">
        <w:rPr>
          <w:rFonts w:ascii="Arial" w:hAnsi="Arial" w:cs="Arial"/>
          <w:color w:val="000000"/>
          <w:shd w:val="clear" w:color="auto" w:fill="FFFFFF"/>
        </w:rPr>
        <w:t xml:space="preserve"> osoby se zdravotním postižením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="0009797D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domova se zvláštním režimem, denního stacionáře, týdenního stacionáře nebo centra denních služeb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pozemku, na němž je provozován útulek, záchranná stanice, záchranné centrum nebo zoologická zahrada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objektu evidovaného v evidenci hospodářství podle objektů určených k chovu evidovaných zvířat vedené podle zákona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Na území Obce Černíkovice tedy bude automaticky platit zákaz odpalování pyrotechniky v zónách stanovených zákonem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Přesné vymezení těchto míst je uvedeno v přiložené mapce s grafickým vyznačením uvedených zakázaných zón, které slouží jako orientační pomůcka pro to, kde je používání pyrotechniky omezeno nebo zakázáno.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Při plánování ohňostrojů nebo používání zábavní pyrotechniky je vždy nutné řídit se také aktuálním znění příslušných platných zákonů a případných místních podmínek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9173D2" w:rsidRDefault="009173D2">
      <w:pPr>
        <w:rPr>
          <w:rFonts w:ascii="Arial" w:hAnsi="Arial" w:cs="Arial"/>
          <w:color w:val="000000"/>
          <w:shd w:val="clear" w:color="auto" w:fill="FFFFFF"/>
        </w:rPr>
      </w:pPr>
    </w:p>
    <w:p w:rsidR="009173D2" w:rsidRDefault="009173D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Z těchto důvodů také obec Černíkovice upouští od tradičního pořádání ohňostroje v poslední den v roce 31. 12. 2025.</w:t>
      </w:r>
    </w:p>
    <w:p w:rsidR="009173D2" w:rsidRDefault="009173D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Žádáme  místní občany i ostatní o respektování tohoto doporučení.</w:t>
      </w:r>
    </w:p>
    <w:p w:rsidR="009173D2" w:rsidRDefault="009173D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173D2" w:rsidRDefault="009173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3D2" w:rsidRDefault="009173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3D2" w:rsidRDefault="009173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Obec Černíkovice</w:t>
      </w:r>
    </w:p>
    <w:p w:rsidR="009173D2" w:rsidRDefault="009173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starosta Ing. Miroslav Čihák </w:t>
      </w:r>
    </w:p>
    <w:p w:rsidR="009173D2" w:rsidRDefault="009173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3D2" w:rsidRDefault="009173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3D2" w:rsidRDefault="009173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3D2" w:rsidRPr="009173D2" w:rsidRDefault="00917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Černíkovice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1.12. 2025</w:t>
      </w:r>
      <w:proofErr w:type="gramEnd"/>
    </w:p>
    <w:sectPr w:rsidR="009173D2" w:rsidRPr="0091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D2"/>
    <w:rsid w:val="0009797D"/>
    <w:rsid w:val="009173D2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E78C"/>
  <w15:chartTrackingRefBased/>
  <w15:docId w15:val="{2024EC83-A096-4580-AF6D-8B1EAAFC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dcterms:created xsi:type="dcterms:W3CDTF">2025-12-02T20:07:00Z</dcterms:created>
  <dcterms:modified xsi:type="dcterms:W3CDTF">2025-12-02T20:14:00Z</dcterms:modified>
</cp:coreProperties>
</file>