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40" w:rsidRDefault="00935AF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72EE">
        <w:rPr>
          <w:rFonts w:ascii="Times New Roman" w:hAnsi="Times New Roman" w:cs="Times New Roman"/>
          <w:sz w:val="28"/>
          <w:szCs w:val="28"/>
          <w:u w:val="single"/>
        </w:rPr>
        <w:t>Obec  Černíkovice</w:t>
      </w:r>
      <w:r w:rsidRPr="00935A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935AF5">
        <w:rPr>
          <w:rFonts w:ascii="Times New Roman" w:hAnsi="Times New Roman" w:cs="Times New Roman"/>
          <w:sz w:val="28"/>
          <w:szCs w:val="28"/>
          <w:u w:val="single"/>
        </w:rPr>
        <w:t>Černíkovice</w:t>
      </w:r>
      <w:proofErr w:type="spellEnd"/>
      <w:r w:rsidRPr="00935A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35AF5">
        <w:rPr>
          <w:rFonts w:ascii="Times New Roman" w:hAnsi="Times New Roman" w:cs="Times New Roman"/>
          <w:sz w:val="28"/>
          <w:szCs w:val="28"/>
          <w:u w:val="single"/>
        </w:rPr>
        <w:t>32  331 41  Kralovice</w:t>
      </w:r>
      <w:proofErr w:type="gramEnd"/>
      <w:r w:rsidRPr="00935AF5">
        <w:rPr>
          <w:rFonts w:ascii="Times New Roman" w:hAnsi="Times New Roman" w:cs="Times New Roman"/>
          <w:sz w:val="28"/>
          <w:szCs w:val="28"/>
          <w:u w:val="single"/>
        </w:rPr>
        <w:t xml:space="preserve">  okr. Plzeň – sever  </w:t>
      </w:r>
    </w:p>
    <w:p w:rsidR="00935AF5" w:rsidRDefault="00935AF5">
      <w:pPr>
        <w:rPr>
          <w:rFonts w:ascii="Times New Roman" w:hAnsi="Times New Roman" w:cs="Times New Roman"/>
          <w:sz w:val="28"/>
          <w:szCs w:val="28"/>
        </w:rPr>
      </w:pPr>
      <w:r w:rsidRPr="00935A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IČO:  00572829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F5" w:rsidRDefault="0093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Oznámení o době a místě konání voleb </w:t>
      </w:r>
    </w:p>
    <w:p w:rsidR="00935AF5" w:rsidRDefault="0093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VOLBY  DO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ZASTUPITELSTEV  OBCÍ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F5" w:rsidRDefault="00935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23. a 24. září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AF5" w:rsidRDefault="00935AF5">
      <w:pPr>
        <w:rPr>
          <w:rFonts w:ascii="Times New Roman" w:hAnsi="Times New Roman" w:cs="Times New Roman"/>
          <w:b/>
          <w:sz w:val="28"/>
          <w:szCs w:val="28"/>
        </w:rPr>
      </w:pPr>
    </w:p>
    <w:p w:rsidR="00935AF5" w:rsidRDefault="00935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Starosta obce na</w:t>
      </w:r>
      <w:r w:rsidR="003E72EE">
        <w:rPr>
          <w:rFonts w:ascii="Times New Roman" w:hAnsi="Times New Roman" w:cs="Times New Roman"/>
          <w:b/>
          <w:sz w:val="28"/>
          <w:szCs w:val="28"/>
        </w:rPr>
        <w:t xml:space="preserve"> základě § 29 zákona č. 491/ 2001</w:t>
      </w:r>
      <w:r>
        <w:rPr>
          <w:rFonts w:ascii="Times New Roman" w:hAnsi="Times New Roman" w:cs="Times New Roman"/>
          <w:b/>
          <w:sz w:val="28"/>
          <w:szCs w:val="28"/>
        </w:rPr>
        <w:t xml:space="preserve"> Sb., o volbách do zastupitelstev obcí a o změně některých zákonů, ve znění pozdějších předpisů, oznamuje:</w:t>
      </w:r>
      <w:r w:rsidR="00245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AF5" w:rsidRDefault="00935AF5" w:rsidP="00935A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35AF5">
        <w:rPr>
          <w:rFonts w:ascii="Times New Roman" w:hAnsi="Times New Roman" w:cs="Times New Roman"/>
          <w:b/>
          <w:sz w:val="28"/>
          <w:szCs w:val="28"/>
        </w:rPr>
        <w:t>Volby do Zastupitelstva obce se uskuteční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AF5" w:rsidRDefault="00935AF5" w:rsidP="00935AF5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935AF5" w:rsidRDefault="00935AF5" w:rsidP="00935AF5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45DAF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ne 23. září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  od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14:00 hod do 22:00 hod     a</w:t>
      </w:r>
    </w:p>
    <w:p w:rsidR="00245DAF" w:rsidRDefault="00935AF5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45DAF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ne 24. září </w:t>
      </w:r>
      <w:proofErr w:type="gramStart"/>
      <w:r w:rsidR="00245DAF">
        <w:rPr>
          <w:rFonts w:ascii="Times New Roman" w:hAnsi="Times New Roman" w:cs="Times New Roman"/>
          <w:b/>
          <w:sz w:val="28"/>
          <w:szCs w:val="28"/>
        </w:rPr>
        <w:t>2022  od</w:t>
      </w:r>
      <w:proofErr w:type="gramEnd"/>
      <w:r w:rsidR="00245DAF">
        <w:rPr>
          <w:rFonts w:ascii="Times New Roman" w:hAnsi="Times New Roman" w:cs="Times New Roman"/>
          <w:b/>
          <w:sz w:val="28"/>
          <w:szCs w:val="28"/>
        </w:rPr>
        <w:t xml:space="preserve"> 08:00 hod do 14:00 hod </w:t>
      </w:r>
    </w:p>
    <w:p w:rsidR="00245DAF" w:rsidRP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45DAF" w:rsidRDefault="00245DAF" w:rsidP="00245D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Místo konání voleb ve volebním okrsku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 1  je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volební místnost v budově obecního úřadu Černíkovice,  Černíkovice 32.</w:t>
      </w:r>
    </w:p>
    <w:p w:rsidR="00245DAF" w:rsidRDefault="00245DAF" w:rsidP="00245D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Voliči bude umožněno hlasování poté, kdy prokáže svou tot</w:t>
      </w:r>
      <w:r w:rsidR="003E72EE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žnost a trvalý pobyt v obci.</w:t>
      </w:r>
      <w:bookmarkStart w:id="0" w:name="_GoBack"/>
      <w:bookmarkEnd w:id="0"/>
    </w:p>
    <w:p w:rsidR="00245DAF" w:rsidRDefault="00245DAF" w:rsidP="00245D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Každému voliči budou dodány 3 dny přede dnem voleb hlasovací lístky. Ve dnech voleb volič může obdržet hlasovací lístky i ve volební místnosti.</w:t>
      </w:r>
    </w:p>
    <w:p w:rsidR="00245DAF" w:rsidRDefault="00245DAF" w:rsidP="00245D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zajištění pořádku a důstojného hlasování ve volební místnosti je každý povinen uposlechnout pokynů předsedy okrskové volební komise.</w:t>
      </w:r>
    </w:p>
    <w:p w:rsidR="00245DAF" w:rsidRDefault="00245DAF" w:rsidP="00245D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Každý volič se musí před hlasováním odebrat do prostoru určeného pro úpravu hlasovacích lístků, jinak mu okrsková volební komise hlasování neumožní.</w:t>
      </w: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Ing. Miroslav Čihák</w:t>
      </w: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starosta obce Černíkovice</w:t>
      </w: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Černíkovicích dne 8. 9. 2022</w:t>
      </w: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Vyvěšeno:  8. 9. 2022</w:t>
      </w: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Sejmuto:  25. 9. 2022</w:t>
      </w:r>
    </w:p>
    <w:p w:rsidR="00245DAF" w:rsidRDefault="00245DAF" w:rsidP="00245DAF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Vyvěšeno i sejmuto elektronicky shodně.</w:t>
      </w:r>
    </w:p>
    <w:p w:rsidR="00245DAF" w:rsidRPr="00245DAF" w:rsidRDefault="00245DAF" w:rsidP="00245DAF">
      <w:pPr>
        <w:rPr>
          <w:rFonts w:ascii="Times New Roman" w:hAnsi="Times New Roman" w:cs="Times New Roman"/>
          <w:b/>
          <w:sz w:val="28"/>
          <w:szCs w:val="28"/>
        </w:rPr>
      </w:pPr>
    </w:p>
    <w:sectPr w:rsidR="00245DAF" w:rsidRPr="0024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06E"/>
    <w:multiLevelType w:val="hybridMultilevel"/>
    <w:tmpl w:val="7AC6848A"/>
    <w:lvl w:ilvl="0" w:tplc="8320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F5"/>
    <w:rsid w:val="00245DAF"/>
    <w:rsid w:val="003A5040"/>
    <w:rsid w:val="003E72EE"/>
    <w:rsid w:val="009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54E7"/>
  <w15:chartTrackingRefBased/>
  <w15:docId w15:val="{50C0430D-825E-4453-8AED-1D71A3C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A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2022-09-08T13:39:00Z</cp:lastPrinted>
  <dcterms:created xsi:type="dcterms:W3CDTF">2022-09-08T13:13:00Z</dcterms:created>
  <dcterms:modified xsi:type="dcterms:W3CDTF">2022-09-08T13:42:00Z</dcterms:modified>
</cp:coreProperties>
</file>